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02" w:rsidRPr="00C959FC" w:rsidRDefault="00116602" w:rsidP="00C959FC">
      <w:pPr>
        <w:spacing w:after="0" w:line="240" w:lineRule="auto"/>
        <w:jc w:val="center"/>
        <w:rPr>
          <w:rFonts w:ascii="Times New Roman" w:hAnsi="Times New Roman" w:cs="Times New Roman"/>
          <w:b/>
          <w:color w:val="0070C0"/>
          <w:u w:val="single"/>
        </w:rPr>
      </w:pPr>
      <w:r w:rsidRPr="00C959FC">
        <w:rPr>
          <w:rFonts w:ascii="Times New Roman" w:hAnsi="Times New Roman" w:cs="Times New Roman"/>
          <w:b/>
          <w:color w:val="0070C0"/>
          <w:sz w:val="28"/>
          <w:szCs w:val="28"/>
          <w:u w:val="single"/>
        </w:rPr>
        <w:t>Федеральный закон Российской Федерации от 29 декабря 2012 г. N 273-ФЗ"Об образовании в Российской Федерации</w:t>
      </w:r>
      <w:r w:rsidRPr="00C959FC">
        <w:rPr>
          <w:rFonts w:ascii="Times New Roman" w:hAnsi="Times New Roman" w:cs="Times New Roman"/>
          <w:b/>
          <w:color w:val="0070C0"/>
          <w:u w:val="single"/>
        </w:rPr>
        <w:t>"</w:t>
      </w: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Дата официальной публикации:31 декабря 2012 г.</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Опубликовано: 31 декабря 2012 г. в "РГ" - Федеральный выпуск №5976 </w:t>
      </w: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Вступает в силу:1 сентября 2013 г. </w:t>
      </w: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Принят Государственной Думой 21 декабря 2012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Одобрен Советом Федерации 26 декабря 2012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1. Общие положения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 Предмет регулирования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 Основные понятия, используемые в настоящем Федеральном законе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Для целей настоящего Федерального закона применяются следующие основные понятия: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уровень образования - завершенный цикл образования, характеризующийся определенной единой совокупностью требований;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обучающийся - физическое лицо, осваивающее образовательную программу;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17) образовательная деятельность - деятельность по реализации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116602">
        <w:rPr>
          <w:rFonts w:ascii="Times New Roman" w:hAnsi="Times New Roman" w:cs="Times New Roman"/>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 Основные принципы государственной политики и правового регулирования отношений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признание приоритетности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светский характер образования в государственных, муниципальных организациях,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w:t>
      </w:r>
      <w:r w:rsidRPr="00116602">
        <w:rPr>
          <w:rFonts w:ascii="Times New Roman" w:hAnsi="Times New Roman" w:cs="Times New Roman"/>
        </w:rPr>
        <w:lastRenderedPageBreak/>
        <w:t>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недопустимость ограничения или устранения конкуренции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сочетание государственного и договорного регулирования отношений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 Правовое регулирование отношений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Основными задачами правового регулирования отношений в сфере образования являются: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обеспечение и защита конституционного права граждан Российской Федерации на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определение правового положения участников отношений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создание условий для получения образования в Российской Федерации иностранными гражданами и лицами без гражданства;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 Право на образование. Государственные гарантии реализации права на образование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Российской Федерации гарантируется право каждого человека на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 Полномочия федеральных органов государственной власти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К полномочиям федеральных органов государственной власти в сфере образования относятся: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разработка и проведение единой государственной политики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утверждение федеральных государственных образовательных стандартов, установление федеральных государственных требований;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лицензирование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а) организаций, осуществляющих образовательную деятельность по образовательным программам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разработка прогнозов подготовки кадров, требований к подготовке кадров на основе прогноза потребностей рынка труда;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обеспечение осуществления мониторинга в системе образования на федеральном уровне;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осуществление иных полномочий в сфере образования, установленных в соответствии с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подтверждение документов об образовании и (или) о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7. Федеральный орган исполнительной власти, осуществляющий функции по контролю и надзору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организует деятельность по осуществлению переданных полномочий в соответствии с законодательством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а) ежеквартального отчета о расходовании предоставленных субвенций, о достижении целевых прогнозных показателей;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 Полномочия органов государственной власти субъектов Российской Федерации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К полномочиям органов государственной власти субъектов Российской Федерации в сфере образования относятся: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обеспечение осуществления мониторинга в системе образования на уровне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осуществление иных установленных настоящим Федеральным законом полномочий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 Полномочия органов местного самоуправления муниципальных районов и городских округов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осуществление иных установленных настоящим Федеральным законом полномочий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2. Система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 Структура системы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Система образования включает в себя: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организации, осуществляющие обеспечение образовательной деятельности, оценку качества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Общее образование и профессиональное образование реализуются по уровням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 Российской Федерации устанавливаются следующие уровни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дошкольное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начальное общее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основное общее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среднее общее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 Российской Федерации устанавливаются следующие уровни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среднее профессиональное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высшее образование - бакалавриат;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высшее образование - специалитет, магистратура;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высшее образование - подготовка кадров высшей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11. Федеральные государственные образовательные стандарты и федеральные государственные требования. Образовательные стандарты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Федеральные государственные образовательные стандарты и федеральные государственные требования обеспечивают: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единство образовательного пространства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преемственность основных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Федеральные государственные образовательные стандарты включают в себя требования к:</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результатам освоения основных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12.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К основным образовательным программам относятся: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основные профессиональные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К дополнительным образовательным программам относятся: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13. Общие требования к реализации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Основные профессиональные образовательные программы предусматривают проведение практики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14. Язык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15. Сетевая форма реализации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договоре о сетевой форме реализации образовательных программ указываются: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срок действия договора, порядок его изменения и прекращения.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16. Реализация образовательных программ с применением электронного обучения и дистанционных образовательных технологий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116602">
        <w:rPr>
          <w:rFonts w:ascii="Times New Roman" w:hAnsi="Times New Roman" w:cs="Times New Roman"/>
        </w:rPr>
        <w:lastRenderedPageBreak/>
        <w:t>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17. Формы получения образования и формы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Российской Федерации образование может быть получено: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организациях,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Допускается сочетание различных форм получения образования и форм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Статья 18. Печатные и электронные образовательные и информационные ресурсы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19. Научно-методическое и ресурсное обеспечение системы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20. Экспериментальная и инновационная деятельность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3. Лица, осуществляющие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21. Образовательная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22. Создание, реорганизация, ликвидация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Образовательная организация создается в форме, установленной гражданским законодательством для некоммерческих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Образовательная организация в зависимости от того, кем она создана, является государственной, муниципальной или частной.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w:t>
      </w:r>
      <w:r w:rsidRPr="00116602">
        <w:rPr>
          <w:rFonts w:ascii="Times New Roman" w:hAnsi="Times New Roman" w:cs="Times New Roman"/>
        </w:rPr>
        <w:lastRenderedPageBreak/>
        <w:t>решения и подготовки ею заключений устанавливаются уполномоченным органом государственной власти субъекта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23. Типы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дошкольные образовательные организации - дополнительные общеразвивающие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w:t>
      </w:r>
      <w:r w:rsidRPr="00116602">
        <w:rPr>
          <w:rFonts w:ascii="Times New Roman" w:hAnsi="Times New Roman" w:cs="Times New Roman"/>
        </w:rPr>
        <w:lastRenderedPageBreak/>
        <w:t>профессионального обучения, дополнительные общеобразовательные программы, дополнительные профессиональные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w:t>
      </w:r>
      <w:r w:rsidRPr="00116602">
        <w:rPr>
          <w:rFonts w:ascii="Times New Roman" w:hAnsi="Times New Roman" w:cs="Times New Roman"/>
        </w:rPr>
        <w:lastRenderedPageBreak/>
        <w:t>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25. Устав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тип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учредитель или учредители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виды реализуемых образовательных программ с указанием уровня образования и (или) направленности;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структура и компетенция органов управления образовательной организации, порядок их формирования и сроки полномочий.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26. Управление образовательной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27. Структура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организации самостоятельны в формировании своей структуры, если иное не установлено федеральными законами.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16602">
        <w:rPr>
          <w:rFonts w:ascii="Times New Roman" w:hAnsi="Times New Roman" w:cs="Times New Roman"/>
        </w:rPr>
        <w:cr/>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Представительство образовательной организации открывается и закрывается образовательной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28. Компетенция, права, обязанности и ответственность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К компетенции образовательной организации в установленной сфере деятельности относятся: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w:t>
      </w:r>
      <w:r w:rsidRPr="00116602">
        <w:rPr>
          <w:rFonts w:ascii="Times New Roman" w:hAnsi="Times New Roman" w:cs="Times New Roman"/>
        </w:rPr>
        <w:lastRenderedPageBreak/>
        <w:t>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разработка и утверждение образовательных программ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8) прием </w:t>
      </w:r>
      <w:r w:rsidR="001E450B">
        <w:rPr>
          <w:rFonts w:ascii="Times New Roman" w:hAnsi="Times New Roman" w:cs="Times New Roman"/>
        </w:rPr>
        <w:t xml:space="preserve"> </w:t>
      </w:r>
      <w:r w:rsidRPr="00116602">
        <w:rPr>
          <w:rFonts w:ascii="Times New Roman" w:hAnsi="Times New Roman" w:cs="Times New Roman"/>
        </w:rPr>
        <w:t>обучающихся в образовательную организацию;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проведение самообследования, обеспечение функционирования</w:t>
      </w:r>
      <w:r w:rsidR="001E450B">
        <w:rPr>
          <w:rFonts w:ascii="Times New Roman" w:hAnsi="Times New Roman" w:cs="Times New Roman"/>
        </w:rPr>
        <w:t xml:space="preserve"> </w:t>
      </w:r>
      <w:r w:rsidRPr="00116602">
        <w:rPr>
          <w:rFonts w:ascii="Times New Roman" w:hAnsi="Times New Roman" w:cs="Times New Roman"/>
        </w:rPr>
        <w:t xml:space="preserve"> внутренней системы оценки качества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создание условий для занятия обучающимися физической культурой и спортом;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17) приобретение или изготовление бланков документов об образовании и (или) о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20) организация научно-методической работы, в том числе организация и проведение научных и методических конференций, семинаров;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22) иные вопросы в соответствии с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7. Образовательная организация несет ответственность в установленном законодательством Российской Федерации порядке за </w:t>
      </w:r>
      <w:r w:rsidR="001E450B">
        <w:rPr>
          <w:rFonts w:ascii="Times New Roman" w:hAnsi="Times New Roman" w:cs="Times New Roman"/>
        </w:rPr>
        <w:t xml:space="preserve"> </w:t>
      </w:r>
      <w:r w:rsidRPr="00116602">
        <w:rPr>
          <w:rFonts w:ascii="Times New Roman" w:hAnsi="Times New Roman" w:cs="Times New Roman"/>
        </w:rPr>
        <w:t>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29. Информационная открытость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организации обеспечивают открытость и доступность: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информации: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б) о структуре и об органах управления образовательной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д) о языках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е) о федеральных государственных образовательных стандартах, об образовательных стандартах (при их наличии);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н) о наличии и об условиях предоставления обучающимся стипендий, мер социальной поддержки;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rsidRPr="00116602">
        <w:rPr>
          <w:rFonts w:ascii="Times New Roman" w:hAnsi="Times New Roman" w:cs="Times New Roman"/>
        </w:rPr>
        <w:lastRenderedPageBreak/>
        <w:t>Федерации, местных бюджетов, по договорам об образовании за счет средств физических и (или) юридических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 о трудоустройстве выпускников;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копий: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а) устава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б) лицензии на осуществление образовательной деятельности (с приложениями);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в) свидетельства о государственной аккредитации (с приложениями);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30. Локальные нормативные акты, содержащие нормы, регулирующие образовательные отношения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31. Организации, осуществляющие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32. Индивидуальные предприниматели, осуществляющие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4. Обучающиеся и их родители (законные представители)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33. Обучающиеся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аспиранты - лица, обучающиеся в аспирантуре по программе подготовки научно-педагогических кадров;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ординаторы - лица, обучающиеся по программам ординатуры;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ассистенты-стажеры - лица, обучающиеся по программам ассистентуры-стажировки;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34. Основные права обучающихся и меры их социальной поддержки и стимулирования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Обучающимся предоставляются академические права 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свободу совести, информации, свободное выражение собственных взглядов и убеждений;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17) участие в управлении образовательной организацией в порядке, установленном ее уставом;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19) обжалование актов образовательной организации в установленном законодательством Российской Федерации порядке;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25) опубликование своих работ в изданиях образовательной организации на бесплатной основе;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Обучающимся предоставляются следующие меры социальной поддержки и стимулирования: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транспортное обеспечение в соответствии со статьей 40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получение стипендий, материальной помощи и других денежных выплат, предусмотренных законодательством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w:t>
      </w:r>
      <w:r w:rsidRPr="00116602">
        <w:rPr>
          <w:rFonts w:ascii="Times New Roman" w:hAnsi="Times New Roman" w:cs="Times New Roman"/>
        </w:rPr>
        <w:lastRenderedPageBreak/>
        <w:t>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w:t>
      </w:r>
      <w:r w:rsidRPr="00116602">
        <w:rPr>
          <w:rFonts w:ascii="Times New Roman" w:hAnsi="Times New Roman" w:cs="Times New Roman"/>
        </w:rPr>
        <w:lastRenderedPageBreak/>
        <w:t>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35. Пользование учебниками, учебными пособиями, средствами обучения и воспитания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36. Стипендии и другие денежные выплаты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Российской Федерации устанавливаются следующие виды стипендий: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государственная академическая стипендия студентам;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государственная социальная стипендия студентам;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государственные стипендии аспирантам, ординаторам, ассистентам-стажерам;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стипендии Президента Российской Федерации и стипендии Правительства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именные стипендии;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стипендии обучающимся, назначаемые юридическими лицами или физическими лицами, в том числе направившими их на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стипендии слушателям подготовительных отделений в случаях, предусмотренных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w:t>
      </w:r>
      <w:r w:rsidRPr="00116602">
        <w:rPr>
          <w:rFonts w:ascii="Times New Roman" w:hAnsi="Times New Roman" w:cs="Times New Roman"/>
        </w:rPr>
        <w:lastRenderedPageBreak/>
        <w:t>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w:t>
      </w:r>
      <w:r w:rsidRPr="00116602">
        <w:rPr>
          <w:rFonts w:ascii="Times New Roman" w:hAnsi="Times New Roman" w:cs="Times New Roman"/>
        </w:rPr>
        <w:lastRenderedPageBreak/>
        <w:t>Федерации, за счет бюджетных ассигнований местного бюджета - органами местного самоуправления.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37. Организация питания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Организация питания обучающихся возлагается на организации, осуществляющие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Расписание занятий должно предусматривать перерыв достаточной продолжительности для питания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38. Обеспечение вещевым имуществом (обмундированием)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39. Предоставление жилых помещений в общежитиях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40. Транспортное обеспечение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41. Охрана здоровья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Охрана здоровья обучающихся включает в себя: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оказание первичной медико-санитарной помощи в порядке, установленном законодательством в сфере охраны здоровья;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организацию питания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определение оптимальной учебной, внеучебной нагрузки, режима учебных занятий и продолжительности каникул;</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пропаганду и обучение навыкам здорового образа жизни, требованиям охраны труда;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обеспечение безопасности обучающихся во время пребывания в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проведение санитарно-противоэпидемических и профилактических мероприятий.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w:t>
      </w:r>
      <w:r w:rsidRPr="00116602">
        <w:rPr>
          <w:rFonts w:ascii="Times New Roman" w:hAnsi="Times New Roman" w:cs="Times New Roman"/>
        </w:rPr>
        <w:lastRenderedPageBreak/>
        <w:t>организациях, осуществляющих образовательную деятельность, осуществляется этими организациями.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текущий контроль за состоянием здоровья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соблюдение государственных санитарно-эпидемиологических правил и нормативов;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Психолого-педагогическая, медицинская и социальная помощь включает в себя: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психолого-педагогическое консультирование обучающихся, их родителей (законных представителей) и педагогических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коррекционно-развивающие и компенсирующие занятия с обучающимися, логопедическую помощь обучающимся;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комплекс реабилитационных и других медицинских мероприятий;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помощь обучающимся в профориентации, получении профессии и социальной адаптации.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43. Обязанности и ответственность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Обучающиеся обязаны: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116602">
        <w:rPr>
          <w:rFonts w:ascii="Times New Roman" w:hAnsi="Times New Roman" w:cs="Times New Roman"/>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бережно относиться к имуществу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44. Права, обязанности и ответственность в сфере образования родителей (законных представителей) несовершеннолетних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Родители (законные представители) несовершеннолетних обучающихся имеют право: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защищать права и законные интересы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Родители (законные представители) несовершеннолетних обучающихся обязаны: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обеспечить получение детьми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45. Защита прав обучающихся, родителей (законных представителей) несовершеннолетних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использовать не запрещенные законодательством Российской Федерации иные способы защиты прав и законных интересов.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5. Педагогические, руководящие и иные работники организаций,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46. Право на занятие педагогической деятельностью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47. Правовой статус педагогических работников. Права и свободы педагогических работников, гарантии их реализации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w:t>
      </w:r>
      <w:r w:rsidRPr="00116602">
        <w:rPr>
          <w:rFonts w:ascii="Times New Roman" w:hAnsi="Times New Roman" w:cs="Times New Roman"/>
        </w:rPr>
        <w:lastRenderedPageBreak/>
        <w:t>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Педагогические работники пользуются следующими академическими правами и свободами: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w:t>
      </w:r>
      <w:r w:rsidRPr="00116602">
        <w:rPr>
          <w:rFonts w:ascii="Times New Roman" w:hAnsi="Times New Roman" w:cs="Times New Roman"/>
        </w:rPr>
        <w:lastRenderedPageBreak/>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Педагогические работники имеют следующие трудовые права и социальные гарантии: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право на сокращенную продолжительность рабочего времени;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право на досрочное назначение трудовой пенсии по старости в порядке, установленном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w:t>
      </w:r>
      <w:r w:rsidRPr="00116602">
        <w:rPr>
          <w:rFonts w:ascii="Times New Roman" w:hAnsi="Times New Roman" w:cs="Times New Roman"/>
        </w:rPr>
        <w:lastRenderedPageBreak/>
        <w:t>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48. Обязанности и ответственность педагогических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Педагогические работники обязаны: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уважать честь и достоинство обучающихся и других участников образовательных отношений;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систематически повышать свой профессиональный уровень;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49. Аттестация педагогических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50. Научно-педагогические работники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участвовать в обсуждении вопросов, относящихся к деятельности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формировать у обучающихся профессиональные качества по избранным профессии, специальности или направлению 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развивать у обучающихся самостоятельность, инициативу, творческие способности.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51. Правовой статус руководителя образовательной организации. Президент образовательной организации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назначается учредителем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назначается Президентом Российской Федерации в случаях, установленных федеральными законами;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назначается Правительством Российской Федерации (для ректоров федеральных университетов).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Совмещение должностей ректора и президента образовательной организации высшего образования не допускается.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52. Иные работники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6. Основания возникновения, изменения и прекращения образовательных отношений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53. Возникновение образовательных отношений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54. Договор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Договор об образовании заключается в простой письменной форме между: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Правила оказания платных образовательных услуг утверждаются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Статья 55. Общие требования к приему на обучение в организацию, осуществляющую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w:t>
      </w:r>
      <w:r w:rsidRPr="00116602">
        <w:rPr>
          <w:rFonts w:ascii="Times New Roman" w:hAnsi="Times New Roman" w:cs="Times New Roman"/>
        </w:rPr>
        <w:lastRenderedPageBreak/>
        <w:t>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56. Целевой прием. Договор о целевом приеме и договор о целевом обучении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Существенными условиями договора о целевом приеме являются: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Существенными условиями договора о целевом обучении являются: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основания освобождения гражданина от исполнения обязательства по трудоустройству.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57. Изменение образовательных отношений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58. Промежуточная аттестация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Обучающиеся обязаны ликвидировать академическую задолженность.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Для проведения промежуточной аттестации во второй раз образовательной организацией создается комиссия.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Не допускается взимание платы с обучающихся за прохождение промежуточной аттестации.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59. Итоговая аттестация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 Итоговая аттестация проводится на основе принципов объективности и независимости оценки качества подготовки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Не допускается взимание платы с обучающихся за прохождение государственной итоговой аттестации.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w:t>
      </w:r>
      <w:r w:rsidRPr="00116602">
        <w:rPr>
          <w:rFonts w:ascii="Times New Roman" w:hAnsi="Times New Roman" w:cs="Times New Roman"/>
        </w:rPr>
        <w:lastRenderedPageBreak/>
        <w:t>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Обеспечение проведения государственной итоговой аттестации осуществляется: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60. Документы об образовании и (или) о квалификации. Документы об обучении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Российской Федерации выдаются: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w:t>
      </w:r>
      <w:r w:rsidRPr="00116602">
        <w:rPr>
          <w:rFonts w:ascii="Times New Roman" w:hAnsi="Times New Roman" w:cs="Times New Roman"/>
        </w:rPr>
        <w:lastRenderedPageBreak/>
        <w:t>выдаваемые в соответствии с настоящей статьей организациями, осуществляющими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основное общее образование (подтверждается аттестатом об основном общем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среднее общее образование (подтверждается аттестатом о среднем общем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среднее профессиональное образование (подтверждается дипломом о среднем профессиональном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высшее образование - бакалавриат (подтверждается дипломом бакалавра);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высшее образование - специалитет (подтверждается дипломом специалиста);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высшее образование - магистратура (подтверждается дипломом магистра);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Документ о квалификации подтверждает: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61. Прекращение образовательных отношений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связи с получением образования (завершением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досрочно по основаниям, установленным частью 2 настоящей статьи.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отношения могут быть прекращены досрочно в следующих случаях: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62. Восстановление в организации,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7. Общее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63. Общее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64. Дошкольное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w:t>
      </w:r>
      <w:r w:rsidRPr="00116602">
        <w:rPr>
          <w:rFonts w:ascii="Times New Roman" w:hAnsi="Times New Roman" w:cs="Times New Roman"/>
        </w:rPr>
        <w:lastRenderedPageBreak/>
        <w:t>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66. Начальное общее, основное общее и среднее общее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w:t>
      </w:r>
      <w:r w:rsidRPr="00116602">
        <w:rPr>
          <w:rFonts w:ascii="Times New Roman" w:hAnsi="Times New Roman" w:cs="Times New Roman"/>
        </w:rPr>
        <w:lastRenderedPageBreak/>
        <w:t>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67. Организация приема на обучение по основным общеобразовательным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8. Профессиональное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68. Среднее профессиональное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r w:rsidRPr="00116602">
        <w:rPr>
          <w:rFonts w:ascii="Times New Roman" w:hAnsi="Times New Roman" w:cs="Times New Roman"/>
        </w:rPr>
        <w:lastRenderedPageBreak/>
        <w:t>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69. Высшее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 освоению программ бакалавриата или программ специалитета допускаются лица, имеющие среднее общее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К освоению программ магистратуры допускаются лица, имеющие высшее образование любого уровня.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 программам бакалавриата или программам специалитета - лицами, имеющими диплом бакалавра, диплом специалиста или диплом магистра;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 программам магистратуры - лицами, имеющими диплом специалиста или диплом магистра;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70. Общие требования к организации приема на обучение по программам бакалавриата и программам специалитета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w:t>
      </w:r>
      <w:r w:rsidRPr="00116602">
        <w:rPr>
          <w:rFonts w:ascii="Times New Roman" w:hAnsi="Times New Roman" w:cs="Times New Roman"/>
        </w:rPr>
        <w:lastRenderedPageBreak/>
        <w:t>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71. Особые права при приеме на обучение по программам бакалавриата и программам специалитета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прием без вступительных испытаний;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прием в пределах установленной квоты при условии успешного прохождения вступительных испытаний;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преимущественное право зачисления при условии успешного прохождения вступительных испытаний и при прочих равных условиях;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иные особые права, установленные настоящей статьей.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Право на прием без вступительных испытаний в соответствии с частью 1 настоящей статьи имеют: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дети-сироты и дети, оставшиеся без попечения родителей, а также лица из числа детей-сирот и детей, оставшихся без попечения родителей;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w:t>
      </w:r>
      <w:r w:rsidRPr="00116602">
        <w:rPr>
          <w:rFonts w:ascii="Times New Roman" w:hAnsi="Times New Roman" w:cs="Times New Roman"/>
        </w:rPr>
        <w:lastRenderedPageBreak/>
        <w:t>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72. Формы интеграции образовательной и научной (научно-исследовательской) деятельности в высшем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9. Профессиональное обучение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73. Организация профессионального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74. Квалификационный экзамен</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Профессиональное обучение завершается итоговой аттестацией в форме квалификационного экзамена.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10. Дополнительное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75. Дополнительное образование детей и взрослых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76. Дополнительное профессиональное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К освоению дополнительных профессиональных программ допускаются: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лица, имеющие среднее профессиональное и (или) высшее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лица, получающие среднее профессиональное и (или) высшее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11. Особенности реализации некоторых видов образовательных программ и получения образования отдельными категориями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77. Организация получения образования лицами, проявившими выдающиеся способности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w:t>
      </w:r>
      <w:r w:rsidRPr="00116602">
        <w:rPr>
          <w:rFonts w:ascii="Times New Roman" w:hAnsi="Times New Roman" w:cs="Times New Roman"/>
        </w:rPr>
        <w:lastRenderedPageBreak/>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sidRPr="00116602">
        <w:rPr>
          <w:rFonts w:ascii="Times New Roman" w:hAnsi="Times New Roman" w:cs="Times New Roman"/>
        </w:rPr>
        <w:lastRenderedPageBreak/>
        <w:t>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79. Организация получения образования обучающимися с ограниченными возможностями здоровья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Образование лиц, осужденных к наказанию в виде ареста, не осуществляется.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r w:rsidRPr="00116602">
        <w:rPr>
          <w:rFonts w:ascii="Times New Roman" w:hAnsi="Times New Roman" w:cs="Times New Roman"/>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 выработке и реализации государственной политики и нормативно-правовому регулированию в области обороны;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 выработке государственной политики, нормативно-правовому регулированию, контролю и надзору в сфере государственной охраны;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w:t>
      </w:r>
      <w:r w:rsidRPr="00116602">
        <w:rPr>
          <w:rFonts w:ascii="Times New Roman" w:hAnsi="Times New Roman" w:cs="Times New Roman"/>
        </w:rPr>
        <w:lastRenderedPageBreak/>
        <w:t>органом, в интересах которого осуществляется профессиональное обучение или дополнительное профессиональное образование.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Федеральные государственные органы, указанные в части 1 настоящей статьи: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82. Особенности реализации профессиональных образовательных программ медицинского образования и фармацевтического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программы среднего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программы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дополнительные профессиональные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w:t>
      </w:r>
      <w:r w:rsidRPr="00116602">
        <w:rPr>
          <w:rFonts w:ascii="Times New Roman" w:hAnsi="Times New Roman" w:cs="Times New Roman"/>
        </w:rPr>
        <w:lastRenderedPageBreak/>
        <w:t>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83. Особенности реализации образовательных программ в области искусств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области искусств реализуются следующие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дополнительные предпрофессиональные и общеразвивающие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образовательные программы среднего профессионального образования (программы подготовки специалистов среднего звена);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w:t>
      </w:r>
      <w:r w:rsidRPr="00116602">
        <w:rPr>
          <w:rFonts w:ascii="Times New Roman" w:hAnsi="Times New Roman" w:cs="Times New Roman"/>
        </w:rPr>
        <w:lastRenderedPageBreak/>
        <w:t>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16602">
        <w:rPr>
          <w:rFonts w:ascii="Times New Roman" w:hAnsi="Times New Roman" w:cs="Times New Roman"/>
        </w:rPr>
        <w:cr/>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w:t>
      </w:r>
      <w:r w:rsidRPr="00116602">
        <w:rPr>
          <w:rFonts w:ascii="Times New Roman" w:hAnsi="Times New Roman" w:cs="Times New Roman"/>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84. Особенности реализации образовательных программ в области физической культуры и 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области физической культуры и спорта реализуются следующие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профессиональные образовательные программы в области физической культуры и 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дополнительные общеобразовательные программы в области физической культуры и 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Дополнительные общеобразовательные программы в области физической культуры и спорта включают в себя: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w:t>
      </w:r>
      <w:r w:rsidRPr="00116602">
        <w:rPr>
          <w:rFonts w:ascii="Times New Roman" w:hAnsi="Times New Roman" w:cs="Times New Roman"/>
        </w:rPr>
        <w:lastRenderedPageBreak/>
        <w:t>Указанные федеральные государственные требования должны учитывать требования федеральных стандартов спортивной 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основные программы профессионального обучения;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программы среднего профессионального образования и образовательные программы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дополнительные профессиональные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rsidRPr="00116602">
        <w:rPr>
          <w:rFonts w:ascii="Times New Roman" w:hAnsi="Times New Roman" w:cs="Times New Roman"/>
        </w:rPr>
        <w:lastRenderedPageBreak/>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Учредители указанных образовательных организаций устанавливают форму одежды обучающихся, правила ее ношения и знаки различия.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w:t>
      </w:r>
      <w:r w:rsidRPr="00116602">
        <w:rPr>
          <w:rFonts w:ascii="Times New Roman" w:hAnsi="Times New Roman" w:cs="Times New Roman"/>
        </w:rPr>
        <w:lastRenderedPageBreak/>
        <w:t>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w:t>
      </w:r>
      <w:r w:rsidRPr="00116602">
        <w:rPr>
          <w:rFonts w:ascii="Times New Roman" w:hAnsi="Times New Roman" w:cs="Times New Roman"/>
        </w:rPr>
        <w:lastRenderedPageBreak/>
        <w:t>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w:t>
      </w:r>
      <w:r w:rsidRPr="00116602">
        <w:rPr>
          <w:rFonts w:ascii="Times New Roman" w:hAnsi="Times New Roman" w:cs="Times New Roman"/>
        </w:rPr>
        <w:lastRenderedPageBreak/>
        <w:t>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устанавливает структуру управления деятельностью и штатное расписание этих подразделений;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осуществляет кадровое, информационное и методическое обеспечение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осуществляет контроль за деятельностью этих подразделений.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12. Управление системой образования. Государственная регламентация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89. Управление системой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Управление системой образования включает в себя: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осуществление стратегического планирования развития системы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проведение мониторинга в системе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государственную регламентацию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независимую оценку качества образования, общественную и общественно-профессиональную аккредитацию;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w:t>
      </w:r>
      <w:r w:rsidRPr="00116602">
        <w:rPr>
          <w:rFonts w:ascii="Times New Roman" w:hAnsi="Times New Roman" w:cs="Times New Roman"/>
        </w:rPr>
        <w:lastRenderedPageBreak/>
        <w:t>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90. Государственная регламентация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Государственная регламентация образовательной деятельности включает в себя: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лицензирование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государственную аккредитацию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государственный контроль (надзор)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91. Лицензирование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w:t>
      </w:r>
      <w:r w:rsidRPr="00116602">
        <w:rPr>
          <w:rFonts w:ascii="Times New Roman" w:hAnsi="Times New Roman" w:cs="Times New Roman"/>
        </w:rPr>
        <w:lastRenderedPageBreak/>
        <w:t>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реорганизации юридических лиц в форме присоединения при наличии лицензии у присоединяемого юридического лица;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w:t>
      </w:r>
      <w:r w:rsidRPr="00116602">
        <w:rPr>
          <w:rFonts w:ascii="Times New Roman" w:hAnsi="Times New Roman" w:cs="Times New Roman"/>
        </w:rPr>
        <w:lastRenderedPageBreak/>
        <w:t>Российской Федерацией полномочия по государственному контролю (надзору)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осуществления образовательной деятельности посредством использования сетевой формы реализации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92. Государственная аккредитация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w:t>
      </w:r>
      <w:r w:rsidRPr="00116602">
        <w:rPr>
          <w:rFonts w:ascii="Times New Roman" w:hAnsi="Times New Roman" w:cs="Times New Roman"/>
        </w:rPr>
        <w:lastRenderedPageBreak/>
        <w:t>образования, а также по основным образовательным программам, реализуемым в соответствии с образовательными стандартами.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w:t>
      </w:r>
      <w:r w:rsidRPr="00116602">
        <w:rPr>
          <w:rFonts w:ascii="Times New Roman" w:hAnsi="Times New Roman" w:cs="Times New Roman"/>
        </w:rPr>
        <w:lastRenderedPageBreak/>
        <w:t>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двенадцать лет для организации, осуществляющей образовательную деятельность по основным общеобразовательным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выявление недостоверной информации в документах, представленных организацией,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наличие отрицательного заключения, составленного по результатам аккредитационной экспертизы.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28. Положение о государственной аккредитации образовательной деятельности утверждается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29. Положением о государственной аккредитации образовательной деятельности устанавливаются: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5) порядок принятия решения о государственной аккредитации или об отказе в государственной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порядок предоставления аккредитационным органом дубликата свидетельства о государственной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основания и порядок переоформления свидетельства о государственной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порядок приостановления, возобновления, прекращения и лишения государственной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особенности проведения аккредитационной экспертизы при проведении государственной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93. Государственный контроль (надзор)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w:t>
      </w:r>
      <w:r w:rsidRPr="00116602">
        <w:rPr>
          <w:rFonts w:ascii="Times New Roman" w:hAnsi="Times New Roman" w:cs="Times New Roman"/>
        </w:rPr>
        <w:lastRenderedPageBreak/>
        <w:t>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94. Педагогическая экспертиза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w:t>
      </w:r>
      <w:r w:rsidRPr="00116602">
        <w:rPr>
          <w:rFonts w:ascii="Times New Roman" w:hAnsi="Times New Roman" w:cs="Times New Roman"/>
        </w:rPr>
        <w:lastRenderedPageBreak/>
        <w:t>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Порядок проведения педагогической экспертизы устанавливается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95. Независимая оценка качества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rsidRPr="00116602">
        <w:rPr>
          <w:rFonts w:ascii="Times New Roman" w:hAnsi="Times New Roman" w:cs="Times New Roman"/>
        </w:rPr>
        <w:lastRenderedPageBreak/>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97. Информационная открытость системы образования. Мониторинг в системе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r w:rsidRPr="00116602">
        <w:rPr>
          <w:rFonts w:ascii="Times New Roman" w:hAnsi="Times New Roman" w:cs="Times New Roman"/>
        </w:rPr>
        <w:lastRenderedPageBreak/>
        <w:t>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98. Информационные системы в системе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w:t>
      </w:r>
      <w:r w:rsidRPr="00116602">
        <w:rPr>
          <w:rFonts w:ascii="Times New Roman" w:hAnsi="Times New Roman" w:cs="Times New Roman"/>
        </w:rPr>
        <w:lastRenderedPageBreak/>
        <w:t>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13. Экономическая деятельность и финансовое обеспечение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99. Особенности финансового обеспечения оказания государственных и муниципальных услуг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w:t>
      </w:r>
      <w:r w:rsidRPr="00116602">
        <w:rPr>
          <w:rFonts w:ascii="Times New Roman" w:hAnsi="Times New Roman" w:cs="Times New Roman"/>
        </w:rPr>
        <w:lastRenderedPageBreak/>
        <w:t>осуществляемой в соответствии с образовательными стандартами, в расчете на одного обучающегося, если иное не установлено настоящей статьей.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116602">
        <w:rPr>
          <w:rFonts w:ascii="Times New Roman" w:hAnsi="Times New Roman" w:cs="Times New Roman"/>
        </w:rPr>
        <w:cr/>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w:t>
      </w:r>
      <w:r w:rsidRPr="00116602">
        <w:rPr>
          <w:rFonts w:ascii="Times New Roman" w:hAnsi="Times New Roman" w:cs="Times New Roman"/>
        </w:rPr>
        <w:lastRenderedPageBreak/>
        <w:t>государственную аккредитацию образовательным программам среднего профессионального и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Правительством Российской Федерации за счет бюджетных ассигнований федерального бюджета;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органами местного самоуправления за счет бюджетных ассигнований местных бюджетов.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101. Осуществление образовательной деятельности за счет средств физических лиц и юридических лиц</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102. Имущество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w:t>
      </w:r>
      <w:r w:rsidRPr="00116602">
        <w:rPr>
          <w:rFonts w:ascii="Times New Roman" w:hAnsi="Times New Roman" w:cs="Times New Roman"/>
        </w:rPr>
        <w:lastRenderedPageBreak/>
        <w:t>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104. Образовательное кредитование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14. Международное сотрудничество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105. Формы и направления международного сотрудничества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Международное сотрудничество в сфере образования осуществляется в следующих целях: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совершенствование международных и внутригосударственных механизмов развития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участие в сетевой форме реализации образовательных программ;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106. Подтверждение документов об образовании и (или) о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Порядок подтверждения документов об образовании и (или) о квалификации устанавливается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w:t>
      </w:r>
      <w:r w:rsidRPr="00116602">
        <w:rPr>
          <w:rFonts w:ascii="Times New Roman" w:hAnsi="Times New Roman" w:cs="Times New Roman"/>
        </w:rPr>
        <w:lastRenderedPageBreak/>
        <w:t>пользования, в том числе сети "Интернет", включая единый портал государственных и муниципальных услуг.</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b/>
          <w:color w:val="FF0000"/>
        </w:rPr>
      </w:pPr>
      <w:r w:rsidRPr="00116602">
        <w:rPr>
          <w:rFonts w:ascii="Times New Roman" w:hAnsi="Times New Roman" w:cs="Times New Roman"/>
          <w:b/>
          <w:color w:val="FF0000"/>
          <w:sz w:val="28"/>
          <w:szCs w:val="28"/>
        </w:rPr>
        <w:t>Статья 107.</w:t>
      </w:r>
      <w:r w:rsidRPr="00116602">
        <w:rPr>
          <w:rFonts w:ascii="Times New Roman" w:hAnsi="Times New Roman" w:cs="Times New Roman"/>
        </w:rPr>
        <w:t xml:space="preserve"> </w:t>
      </w:r>
      <w:r w:rsidRPr="00116602">
        <w:rPr>
          <w:rFonts w:ascii="Times New Roman" w:hAnsi="Times New Roman" w:cs="Times New Roman"/>
          <w:b/>
          <w:color w:val="FF0000"/>
        </w:rPr>
        <w:t>Признание образования и (или) квалификации, полученных в иностранном государстве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отказ в признании иностранного образования и (или) иностранной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w:t>
      </w:r>
      <w:r w:rsidRPr="00116602">
        <w:rPr>
          <w:rFonts w:ascii="Times New Roman" w:hAnsi="Times New Roman" w:cs="Times New Roman"/>
        </w:rPr>
        <w:lastRenderedPageBreak/>
        <w:t>функции которого выполняет организация, уполномоченная Правительством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осуществляет размещение на своем сайте в сети "Интернет":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Глава 15. Заключительные положения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108. Заключительные положения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среднее (полное) общее образование - к среднему общему образованию;</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высшее профессиональное образование - бакалавриат - к высшему образованию - бакалавриату;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основные общеобразовательные программы дошкольного образования - образовательным программам дошкольного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дополнительные общеобразовательные программы - дополнительным общеобразовательным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дополнительные профессиональные образовательные программы - дополнительным профессиональным программам.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6. При переименовании образовательных организаций их тип указывается с учетом их организационно-правовой формы.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До 1 января 2014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органы государственной власти субъекта Российской Федерации в сфере образования осуществляют: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w:t>
      </w:r>
      <w:r w:rsidRPr="00116602">
        <w:rPr>
          <w:rFonts w:ascii="Times New Roman" w:hAnsi="Times New Roman" w:cs="Times New Roman"/>
        </w:rPr>
        <w:lastRenderedPageBreak/>
        <w:t>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109. Признание не действующими на территории Российской Федерации отдельных законодательных актов Союза ССР</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Признать не действующими на территории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110. Признание утратившими силу отдельных законодательных актов (положений законодательных актов) РСФСР и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Признать утратившими силу: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Закон РСФСР от 2 августа 1974 года "О народном образовании" (Ведомости Верховного Совета РСФСР, 1974, N 32, ст. 850);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Статья 111. Порядок вступления в силу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 Пункты 3 и 6 части 1 статьи 8, а также пункт 1 части 1 статьи 9 настоящего Федерального закона вступают в силу с 1 января 2014 года.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 Часть 6 статьи 108 настоящего Федерального закона вступает в силу со дня официального опубликования настоящего Федерального закона.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Президент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В. Путин</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lastRenderedPageBreak/>
        <w:t xml:space="preserve">Продолжение документа </w:t>
      </w: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Федеральный закон Российской Федерации от 28 июня 2014 г. N 182-ФЗ "О внесении изменений в статью 100 Жилищного кодекса Российской Федерации и статью 39 Федерального закона "Об образовании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Изменения и поправки </w:t>
      </w: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25.07.2013 Федеральный закон Российской Федерации от 23 июля 2013 г. N 203-ФЗ г. Москва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04.02.2014 Федеральный закон Российской Федерации от 3 февраля 2014 г. N 15-ФЗ "О внесении изменений в отдельные законодательные акты Российской Федерации по вопросам обеспечения транспортной безопасности"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04.02.2014 Федеральный закон Российской Федерации от 3 февраля 2014 г. N 11-ФЗ "О внесении изменений в статью 108 Федерального закона "Об образовании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12.03.2014 Приказ Министерства образования и науки Российской Федерации (Минобрнауки России) от 19 декабря 2013 г. N 1367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15.07.2015 Федеральный закон Российской Федерации от 13 июля 2015 г. N 238-ФЗ "О внесении изменений в Федеральный закон "Об образовании в Российской Федерации"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 xml:space="preserve">Комментарии Российской Газеты </w:t>
      </w: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30.12.2012 За религиозную и антирелигиозную пропаганду учителя могут уволить</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30.12.2012 Владимир Путин подписал закон "Об образовании"</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10.01.2013 Президент Владимир Путин подписал Закон "Об образовании в РФ"</w:t>
      </w:r>
    </w:p>
    <w:p w:rsidR="00116602" w:rsidRPr="00116602" w:rsidRDefault="00116602" w:rsidP="00116602">
      <w:pPr>
        <w:spacing w:after="0" w:line="240" w:lineRule="auto"/>
        <w:rPr>
          <w:rFonts w:ascii="Times New Roman" w:hAnsi="Times New Roman" w:cs="Times New Roman"/>
        </w:rPr>
      </w:pPr>
    </w:p>
    <w:p w:rsidR="00116602" w:rsidRPr="00116602" w:rsidRDefault="00116602" w:rsidP="00116602">
      <w:pPr>
        <w:spacing w:after="0" w:line="240" w:lineRule="auto"/>
        <w:rPr>
          <w:rFonts w:ascii="Times New Roman" w:hAnsi="Times New Roman" w:cs="Times New Roman"/>
        </w:rPr>
      </w:pPr>
      <w:r w:rsidRPr="00116602">
        <w:rPr>
          <w:rFonts w:ascii="Times New Roman" w:hAnsi="Times New Roman" w:cs="Times New Roman"/>
        </w:rPr>
        <w:t>30.08.2013 Вступает в силу новый закон "Об образовании в РФ"</w:t>
      </w:r>
    </w:p>
    <w:p w:rsidR="00116602" w:rsidRDefault="00116602" w:rsidP="00116602">
      <w:pPr>
        <w:spacing w:after="0"/>
      </w:pPr>
    </w:p>
    <w:sectPr w:rsidR="00116602" w:rsidSect="007D0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116602"/>
    <w:rsid w:val="00116602"/>
    <w:rsid w:val="001E450B"/>
    <w:rsid w:val="007A454F"/>
    <w:rsid w:val="007D0EA2"/>
    <w:rsid w:val="00C95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73315</Words>
  <Characters>417896</Characters>
  <Application>Microsoft Office Word</Application>
  <DocSecurity>0</DocSecurity>
  <Lines>3482</Lines>
  <Paragraphs>980</Paragraphs>
  <ScaleCrop>false</ScaleCrop>
  <Company>Детский сад</Company>
  <LinksUpToDate>false</LinksUpToDate>
  <CharactersWithSpaces>490231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6</cp:revision>
  <dcterms:created xsi:type="dcterms:W3CDTF">2015-10-29T08:26:00Z</dcterms:created>
  <dcterms:modified xsi:type="dcterms:W3CDTF">2015-12-14T07:40:00Z</dcterms:modified>
</cp:coreProperties>
</file>